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FD" w:rsidRPr="00B310B0" w:rsidRDefault="000959FD" w:rsidP="000959FD">
      <w:pPr>
        <w:spacing w:line="240" w:lineRule="auto"/>
        <w:jc w:val="center"/>
        <w:rPr>
          <w:rFonts w:ascii="Times New Roman" w:hAnsi="Times New Roman"/>
          <w:b/>
        </w:rPr>
      </w:pPr>
      <w:r>
        <w:rPr>
          <w:rFonts w:ascii="Times New Roman" w:hAnsi="Times New Roman"/>
          <w:b/>
        </w:rPr>
        <w:t>HASAN DOĞAN BEDEN EĞİTİMİ SPOR YÜKSEKOKULU</w:t>
      </w:r>
    </w:p>
    <w:p w:rsidR="000959FD" w:rsidRDefault="000959FD" w:rsidP="000959FD">
      <w:pPr>
        <w:spacing w:line="240" w:lineRule="auto"/>
        <w:jc w:val="both"/>
        <w:rPr>
          <w:rFonts w:ascii="Times New Roman" w:hAnsi="Times New Roman"/>
          <w:sz w:val="16"/>
          <w:szCs w:val="16"/>
        </w:rPr>
      </w:pPr>
      <w:r>
        <w:rPr>
          <w:rFonts w:ascii="Times New Roman" w:hAnsi="Times New Roman"/>
          <w:sz w:val="16"/>
          <w:szCs w:val="16"/>
        </w:rPr>
        <w:t>“</w:t>
      </w:r>
      <w:r w:rsidRPr="00AE203D">
        <w:rPr>
          <w:rFonts w:ascii="Times New Roman" w:hAnsi="Times New Roman"/>
          <w:sz w:val="16"/>
          <w:szCs w:val="16"/>
        </w:rPr>
        <w:t xml:space="preserve">Yükseköğretim Üst Kuruluşları ile Yükseköğretim Kurumlarının İdari Teşkilatı Hakkında Kanun Hükmünde Kararnamenin </w:t>
      </w:r>
      <w:r>
        <w:rPr>
          <w:rFonts w:ascii="Times New Roman" w:hAnsi="Times New Roman"/>
          <w:sz w:val="16"/>
          <w:szCs w:val="16"/>
        </w:rPr>
        <w:t xml:space="preserve">38.maddesinin (b) bendi </w:t>
      </w:r>
      <w:r w:rsidRPr="00B500C1">
        <w:rPr>
          <w:rFonts w:ascii="Times New Roman" w:hAnsi="Times New Roman"/>
          <w:sz w:val="16"/>
          <w:szCs w:val="16"/>
        </w:rPr>
        <w:t>çerçevesinde Yüksekokul idari teşkilatı ve görevleri aşağıdaki şekilde hüküm altına alınmıştır.</w:t>
      </w:r>
    </w:p>
    <w:p w:rsidR="000959FD" w:rsidRPr="00B500C1" w:rsidRDefault="000959FD" w:rsidP="000959FD">
      <w:pPr>
        <w:spacing w:line="240" w:lineRule="auto"/>
        <w:jc w:val="both"/>
        <w:rPr>
          <w:rFonts w:ascii="Times New Roman" w:hAnsi="Times New Roman"/>
          <w:sz w:val="16"/>
          <w:szCs w:val="16"/>
        </w:rPr>
      </w:pPr>
      <w:r w:rsidRPr="00B500C1">
        <w:rPr>
          <w:rFonts w:ascii="Times New Roman" w:hAnsi="Times New Roman"/>
          <w:sz w:val="16"/>
          <w:szCs w:val="16"/>
        </w:rPr>
        <w:t>1. Yüksekokul İdari teşkilatı, yüksekokul sekreteri ile sekreterlik bürosundan ve ihtiyaca göre kurulacak öğrenci işleri, personel, kütüphane, mali işler ve destek hizmetler biriminden oluşur.</w:t>
      </w:r>
    </w:p>
    <w:p w:rsidR="000959FD" w:rsidRDefault="000959FD" w:rsidP="000959FD">
      <w:pPr>
        <w:spacing w:line="240" w:lineRule="auto"/>
        <w:jc w:val="both"/>
        <w:rPr>
          <w:rFonts w:ascii="Times New Roman" w:hAnsi="Times New Roman"/>
          <w:sz w:val="16"/>
          <w:szCs w:val="16"/>
        </w:rPr>
      </w:pPr>
      <w:r w:rsidRPr="00B500C1">
        <w:rPr>
          <w:rFonts w:ascii="Times New Roman" w:hAnsi="Times New Roman"/>
          <w:sz w:val="16"/>
          <w:szCs w:val="16"/>
        </w:rPr>
        <w:t xml:space="preserve"> 2. Bir yüksekokulda, 1'inci fıkrada sayılan birimlerin kurulmasına,</w:t>
      </w:r>
      <w:r>
        <w:rPr>
          <w:rFonts w:ascii="Times New Roman" w:hAnsi="Times New Roman"/>
          <w:sz w:val="16"/>
          <w:szCs w:val="16"/>
        </w:rPr>
        <w:t xml:space="preserve"> </w:t>
      </w:r>
      <w:r w:rsidRPr="00B500C1">
        <w:rPr>
          <w:rFonts w:ascii="Times New Roman" w:hAnsi="Times New Roman"/>
          <w:sz w:val="16"/>
          <w:szCs w:val="16"/>
        </w:rPr>
        <w:t xml:space="preserve">ilgili üniversitenin önerisi üzerine Yükseköğretim Kurulunca karar verilir. </w:t>
      </w:r>
    </w:p>
    <w:p w:rsidR="000959FD" w:rsidRPr="009C2912" w:rsidRDefault="000959FD" w:rsidP="000959FD">
      <w:pPr>
        <w:spacing w:line="240" w:lineRule="auto"/>
        <w:jc w:val="both"/>
        <w:rPr>
          <w:rFonts w:ascii="Times New Roman" w:hAnsi="Times New Roman"/>
          <w:sz w:val="16"/>
          <w:szCs w:val="16"/>
        </w:rPr>
      </w:pPr>
      <w:r w:rsidRPr="00B500C1">
        <w:rPr>
          <w:rFonts w:ascii="Times New Roman" w:hAnsi="Times New Roman"/>
          <w:sz w:val="16"/>
          <w:szCs w:val="16"/>
        </w:rPr>
        <w:t>3. Yüksekokul sekreteri ile sekreterlik bürosu ve varsa bağlı</w:t>
      </w:r>
      <w:r>
        <w:t xml:space="preserve"> </w:t>
      </w:r>
      <w:r w:rsidRPr="00B500C1">
        <w:rPr>
          <w:rFonts w:ascii="Times New Roman" w:hAnsi="Times New Roman"/>
          <w:sz w:val="16"/>
          <w:szCs w:val="16"/>
        </w:rPr>
        <w:t>birimler, yüksekokulun idari hizmetlerinin</w:t>
      </w:r>
      <w:r>
        <w:t xml:space="preserve"> </w:t>
      </w:r>
      <w:r w:rsidRPr="00B500C1">
        <w:rPr>
          <w:rFonts w:ascii="Times New Roman" w:hAnsi="Times New Roman"/>
          <w:sz w:val="16"/>
          <w:szCs w:val="16"/>
        </w:rPr>
        <w:t>yürütülmesinden sorumludurlar.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985"/>
      </w:tblGrid>
      <w:tr w:rsidR="000959FD" w:rsidRPr="00BC7482" w:rsidTr="00071CD6">
        <w:tc>
          <w:tcPr>
            <w:tcW w:w="3227" w:type="dxa"/>
            <w:shd w:val="clear" w:color="auto" w:fill="auto"/>
          </w:tcPr>
          <w:p w:rsidR="000959FD" w:rsidRPr="00BC7482" w:rsidRDefault="000959FD" w:rsidP="00071CD6">
            <w:pPr>
              <w:spacing w:after="0" w:line="240" w:lineRule="auto"/>
              <w:rPr>
                <w:rFonts w:ascii="Times New Roman" w:hAnsi="Times New Roman"/>
                <w:sz w:val="18"/>
                <w:szCs w:val="18"/>
              </w:rPr>
            </w:pPr>
            <w:r>
              <w:rPr>
                <w:rFonts w:ascii="Times New Roman" w:hAnsi="Times New Roman"/>
                <w:noProof/>
                <w:sz w:val="18"/>
                <w:szCs w:val="18"/>
                <w:lang w:eastAsia="tr-TR"/>
              </w:rPr>
              <w:drawing>
                <wp:inline distT="0" distB="0" distL="0" distR="0">
                  <wp:extent cx="1485900" cy="971550"/>
                  <wp:effectExtent l="0" t="0" r="0" b="0"/>
                  <wp:docPr id="1" name="Resim 1"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C:\Users\user\Desktop\KBÜ AMBLEM.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971550"/>
                          </a:xfrm>
                          <a:prstGeom prst="rect">
                            <a:avLst/>
                          </a:prstGeom>
                          <a:noFill/>
                          <a:ln>
                            <a:noFill/>
                          </a:ln>
                        </pic:spPr>
                      </pic:pic>
                    </a:graphicData>
                  </a:graphic>
                </wp:inline>
              </w:drawing>
            </w:r>
          </w:p>
        </w:tc>
        <w:tc>
          <w:tcPr>
            <w:tcW w:w="5985" w:type="dxa"/>
            <w:shd w:val="clear" w:color="auto" w:fill="auto"/>
            <w:vAlign w:val="center"/>
          </w:tcPr>
          <w:p w:rsidR="000959FD" w:rsidRPr="00BC7482" w:rsidRDefault="000959FD" w:rsidP="00071CD6">
            <w:pPr>
              <w:spacing w:after="0" w:line="240" w:lineRule="auto"/>
              <w:jc w:val="center"/>
              <w:rPr>
                <w:rFonts w:ascii="Times New Roman" w:hAnsi="Times New Roman"/>
                <w:b/>
              </w:rPr>
            </w:pPr>
            <w:r w:rsidRPr="00BC7482">
              <w:rPr>
                <w:rFonts w:ascii="Times New Roman" w:hAnsi="Times New Roman"/>
                <w:b/>
              </w:rPr>
              <w:t>T.C.</w:t>
            </w:r>
          </w:p>
          <w:p w:rsidR="000959FD" w:rsidRPr="00BC7482" w:rsidRDefault="000959FD" w:rsidP="00071CD6">
            <w:pPr>
              <w:spacing w:after="0" w:line="240" w:lineRule="auto"/>
              <w:jc w:val="center"/>
              <w:rPr>
                <w:rFonts w:ascii="Times New Roman" w:hAnsi="Times New Roman"/>
                <w:b/>
              </w:rPr>
            </w:pPr>
            <w:r w:rsidRPr="00BC7482">
              <w:rPr>
                <w:rFonts w:ascii="Times New Roman" w:hAnsi="Times New Roman"/>
                <w:b/>
              </w:rPr>
              <w:t>KARABÜK ÜNİVERSİTESİ</w:t>
            </w:r>
          </w:p>
          <w:p w:rsidR="000959FD" w:rsidRPr="00BC7482" w:rsidRDefault="000959FD" w:rsidP="00071CD6">
            <w:pPr>
              <w:spacing w:after="0" w:line="240" w:lineRule="auto"/>
              <w:jc w:val="center"/>
              <w:rPr>
                <w:rFonts w:ascii="Times New Roman" w:hAnsi="Times New Roman"/>
                <w:sz w:val="18"/>
                <w:szCs w:val="18"/>
              </w:rPr>
            </w:pPr>
            <w:r w:rsidRPr="00BC7482">
              <w:rPr>
                <w:rFonts w:ascii="Times New Roman" w:hAnsi="Times New Roman"/>
                <w:b/>
              </w:rPr>
              <w:t>GÖREV TANIM FORMU</w:t>
            </w:r>
          </w:p>
        </w:tc>
      </w:tr>
      <w:tr w:rsidR="000959FD" w:rsidRPr="00BC7482" w:rsidTr="00071CD6">
        <w:tc>
          <w:tcPr>
            <w:tcW w:w="3227" w:type="dxa"/>
            <w:shd w:val="clear" w:color="auto" w:fill="auto"/>
          </w:tcPr>
          <w:p w:rsidR="000959FD" w:rsidRPr="00BC7482" w:rsidRDefault="000959FD" w:rsidP="00071CD6">
            <w:pPr>
              <w:spacing w:after="0" w:line="240" w:lineRule="auto"/>
              <w:rPr>
                <w:rFonts w:ascii="Times New Roman" w:hAnsi="Times New Roman"/>
                <w:sz w:val="16"/>
                <w:szCs w:val="16"/>
              </w:rPr>
            </w:pPr>
            <w:r w:rsidRPr="00BC7482">
              <w:rPr>
                <w:rFonts w:ascii="Times New Roman" w:hAnsi="Times New Roman"/>
                <w:sz w:val="16"/>
                <w:szCs w:val="16"/>
              </w:rPr>
              <w:t>Birim</w:t>
            </w:r>
          </w:p>
        </w:tc>
        <w:tc>
          <w:tcPr>
            <w:tcW w:w="5985" w:type="dxa"/>
            <w:shd w:val="clear" w:color="auto" w:fill="auto"/>
          </w:tcPr>
          <w:p w:rsidR="000959FD" w:rsidRPr="0037307F" w:rsidRDefault="000959FD" w:rsidP="00071CD6">
            <w:pPr>
              <w:spacing w:after="0" w:line="240" w:lineRule="auto"/>
              <w:rPr>
                <w:rFonts w:ascii="Times New Roman" w:hAnsi="Times New Roman"/>
                <w:sz w:val="16"/>
                <w:szCs w:val="16"/>
              </w:rPr>
            </w:pPr>
            <w:r w:rsidRPr="0037307F">
              <w:rPr>
                <w:rFonts w:ascii="Times New Roman" w:hAnsi="Times New Roman"/>
                <w:sz w:val="16"/>
                <w:szCs w:val="16"/>
              </w:rPr>
              <w:t>Hasan Doğan Beden Eğitimi ve Spor Yüksekokulu</w:t>
            </w:r>
          </w:p>
        </w:tc>
      </w:tr>
      <w:tr w:rsidR="000959FD" w:rsidRPr="00BC7482" w:rsidTr="00071CD6">
        <w:tc>
          <w:tcPr>
            <w:tcW w:w="3227" w:type="dxa"/>
            <w:shd w:val="clear" w:color="auto" w:fill="auto"/>
          </w:tcPr>
          <w:p w:rsidR="000959FD" w:rsidRPr="00BC7482" w:rsidRDefault="000959FD" w:rsidP="00071CD6">
            <w:pPr>
              <w:spacing w:after="0" w:line="240" w:lineRule="auto"/>
              <w:rPr>
                <w:rFonts w:ascii="Times New Roman" w:hAnsi="Times New Roman"/>
                <w:sz w:val="16"/>
                <w:szCs w:val="16"/>
              </w:rPr>
            </w:pPr>
            <w:r w:rsidRPr="00BC7482">
              <w:rPr>
                <w:rFonts w:ascii="Times New Roman" w:hAnsi="Times New Roman"/>
                <w:sz w:val="16"/>
                <w:szCs w:val="16"/>
              </w:rPr>
              <w:t>Alt Birim</w:t>
            </w:r>
          </w:p>
        </w:tc>
        <w:tc>
          <w:tcPr>
            <w:tcW w:w="5985" w:type="dxa"/>
            <w:shd w:val="clear" w:color="auto" w:fill="auto"/>
          </w:tcPr>
          <w:p w:rsidR="000959FD" w:rsidRPr="0037307F" w:rsidRDefault="000959FD" w:rsidP="00071CD6">
            <w:pPr>
              <w:spacing w:after="0" w:line="240" w:lineRule="auto"/>
              <w:rPr>
                <w:rFonts w:ascii="Times New Roman" w:hAnsi="Times New Roman"/>
                <w:sz w:val="16"/>
                <w:szCs w:val="16"/>
              </w:rPr>
            </w:pPr>
            <w:r w:rsidRPr="0037307F">
              <w:rPr>
                <w:rFonts w:ascii="Times New Roman" w:hAnsi="Times New Roman"/>
                <w:sz w:val="16"/>
                <w:szCs w:val="16"/>
              </w:rPr>
              <w:t>İdari Mali İşler</w:t>
            </w:r>
          </w:p>
        </w:tc>
      </w:tr>
      <w:tr w:rsidR="000959FD" w:rsidRPr="00BC7482" w:rsidTr="00071CD6">
        <w:tc>
          <w:tcPr>
            <w:tcW w:w="3227" w:type="dxa"/>
            <w:shd w:val="clear" w:color="auto" w:fill="auto"/>
          </w:tcPr>
          <w:p w:rsidR="000959FD" w:rsidRPr="00BC7482" w:rsidRDefault="000959FD" w:rsidP="00071CD6">
            <w:pPr>
              <w:spacing w:after="0" w:line="240" w:lineRule="auto"/>
              <w:rPr>
                <w:rFonts w:ascii="Times New Roman" w:hAnsi="Times New Roman"/>
                <w:sz w:val="16"/>
                <w:szCs w:val="16"/>
              </w:rPr>
            </w:pPr>
            <w:r w:rsidRPr="00BC7482">
              <w:rPr>
                <w:rFonts w:ascii="Times New Roman" w:hAnsi="Times New Roman"/>
                <w:sz w:val="16"/>
                <w:szCs w:val="16"/>
              </w:rPr>
              <w:t>Unvan</w:t>
            </w:r>
          </w:p>
        </w:tc>
        <w:tc>
          <w:tcPr>
            <w:tcW w:w="5985" w:type="dxa"/>
            <w:shd w:val="clear" w:color="auto" w:fill="auto"/>
          </w:tcPr>
          <w:p w:rsidR="000959FD" w:rsidRPr="0037307F" w:rsidRDefault="000959FD" w:rsidP="00071CD6">
            <w:pPr>
              <w:spacing w:after="0" w:line="240" w:lineRule="auto"/>
              <w:rPr>
                <w:rFonts w:ascii="Times New Roman" w:hAnsi="Times New Roman"/>
                <w:sz w:val="16"/>
                <w:szCs w:val="16"/>
              </w:rPr>
            </w:pPr>
            <w:r>
              <w:rPr>
                <w:rFonts w:ascii="Times New Roman" w:hAnsi="Times New Roman"/>
                <w:sz w:val="16"/>
                <w:szCs w:val="16"/>
              </w:rPr>
              <w:t>Memur</w:t>
            </w:r>
            <w:r w:rsidRPr="0037307F">
              <w:rPr>
                <w:rFonts w:ascii="Times New Roman" w:hAnsi="Times New Roman"/>
                <w:sz w:val="16"/>
                <w:szCs w:val="16"/>
              </w:rPr>
              <w:t xml:space="preserve"> </w:t>
            </w:r>
          </w:p>
        </w:tc>
      </w:tr>
      <w:tr w:rsidR="000959FD" w:rsidRPr="00BC7482" w:rsidTr="00071CD6">
        <w:tc>
          <w:tcPr>
            <w:tcW w:w="3227" w:type="dxa"/>
            <w:shd w:val="clear" w:color="auto" w:fill="auto"/>
          </w:tcPr>
          <w:p w:rsidR="000959FD" w:rsidRPr="00BC7482" w:rsidRDefault="000959FD" w:rsidP="00071CD6">
            <w:pPr>
              <w:spacing w:after="0" w:line="240" w:lineRule="auto"/>
              <w:rPr>
                <w:rFonts w:ascii="Times New Roman" w:hAnsi="Times New Roman"/>
                <w:sz w:val="16"/>
                <w:szCs w:val="16"/>
              </w:rPr>
            </w:pPr>
            <w:r w:rsidRPr="00BC7482">
              <w:rPr>
                <w:rFonts w:ascii="Times New Roman" w:hAnsi="Times New Roman"/>
                <w:sz w:val="16"/>
                <w:szCs w:val="16"/>
              </w:rPr>
              <w:t>Görevin Bağlı Bulunduğu Unvan</w:t>
            </w:r>
          </w:p>
        </w:tc>
        <w:tc>
          <w:tcPr>
            <w:tcW w:w="5985" w:type="dxa"/>
            <w:shd w:val="clear" w:color="auto" w:fill="auto"/>
          </w:tcPr>
          <w:p w:rsidR="000959FD" w:rsidRPr="0037307F" w:rsidRDefault="000959FD" w:rsidP="00071CD6">
            <w:pPr>
              <w:spacing w:after="0" w:line="240" w:lineRule="auto"/>
              <w:rPr>
                <w:rFonts w:ascii="Times New Roman" w:hAnsi="Times New Roman"/>
                <w:sz w:val="16"/>
                <w:szCs w:val="16"/>
              </w:rPr>
            </w:pPr>
            <w:r>
              <w:rPr>
                <w:rFonts w:ascii="Times New Roman" w:hAnsi="Times New Roman"/>
                <w:sz w:val="16"/>
                <w:szCs w:val="16"/>
              </w:rPr>
              <w:t>Yüksekokul Müdürü-Yüksekokul Sekreteri</w:t>
            </w:r>
          </w:p>
        </w:tc>
      </w:tr>
      <w:tr w:rsidR="000959FD" w:rsidRPr="00BC7482" w:rsidTr="00071CD6">
        <w:tc>
          <w:tcPr>
            <w:tcW w:w="3227" w:type="dxa"/>
            <w:shd w:val="clear" w:color="auto" w:fill="auto"/>
          </w:tcPr>
          <w:p w:rsidR="000959FD" w:rsidRPr="00BC7482" w:rsidRDefault="000959FD" w:rsidP="00071CD6">
            <w:pPr>
              <w:spacing w:after="0" w:line="240" w:lineRule="auto"/>
              <w:rPr>
                <w:rFonts w:ascii="Times New Roman" w:hAnsi="Times New Roman"/>
                <w:sz w:val="16"/>
                <w:szCs w:val="16"/>
              </w:rPr>
            </w:pPr>
            <w:r w:rsidRPr="00BC7482">
              <w:rPr>
                <w:rFonts w:ascii="Times New Roman" w:hAnsi="Times New Roman"/>
                <w:sz w:val="16"/>
                <w:szCs w:val="16"/>
              </w:rPr>
              <w:t>İsim</w:t>
            </w:r>
          </w:p>
        </w:tc>
        <w:tc>
          <w:tcPr>
            <w:tcW w:w="5985" w:type="dxa"/>
            <w:shd w:val="clear" w:color="auto" w:fill="auto"/>
          </w:tcPr>
          <w:p w:rsidR="000959FD" w:rsidRPr="0037307F" w:rsidRDefault="000959FD" w:rsidP="00071CD6">
            <w:pPr>
              <w:spacing w:after="0" w:line="240" w:lineRule="auto"/>
              <w:rPr>
                <w:rFonts w:ascii="Times New Roman" w:hAnsi="Times New Roman"/>
                <w:sz w:val="16"/>
                <w:szCs w:val="16"/>
              </w:rPr>
            </w:pPr>
            <w:r w:rsidRPr="0037307F">
              <w:rPr>
                <w:rFonts w:ascii="Times New Roman" w:hAnsi="Times New Roman"/>
                <w:sz w:val="16"/>
                <w:szCs w:val="16"/>
              </w:rPr>
              <w:t>İlhan BİŞGİN</w:t>
            </w:r>
          </w:p>
        </w:tc>
      </w:tr>
      <w:tr w:rsidR="000959FD" w:rsidRPr="00BC7482" w:rsidTr="00071CD6">
        <w:trPr>
          <w:trHeight w:val="815"/>
        </w:trPr>
        <w:tc>
          <w:tcPr>
            <w:tcW w:w="3227" w:type="dxa"/>
            <w:shd w:val="clear" w:color="auto" w:fill="auto"/>
          </w:tcPr>
          <w:p w:rsidR="000959FD" w:rsidRPr="00BC7482" w:rsidRDefault="000959FD" w:rsidP="00071CD6">
            <w:pPr>
              <w:spacing w:after="0" w:line="240" w:lineRule="auto"/>
              <w:rPr>
                <w:rFonts w:ascii="Times New Roman" w:hAnsi="Times New Roman"/>
                <w:sz w:val="16"/>
                <w:szCs w:val="16"/>
              </w:rPr>
            </w:pPr>
            <w:r w:rsidRPr="00BC7482">
              <w:rPr>
                <w:rFonts w:ascii="Times New Roman" w:hAnsi="Times New Roman"/>
                <w:sz w:val="16"/>
                <w:szCs w:val="16"/>
              </w:rPr>
              <w:t>Görev ve Sorumlulukları</w:t>
            </w:r>
          </w:p>
        </w:tc>
        <w:tc>
          <w:tcPr>
            <w:tcW w:w="5985" w:type="dxa"/>
            <w:shd w:val="clear" w:color="auto" w:fill="auto"/>
          </w:tcPr>
          <w:p w:rsidR="000959FD" w:rsidRPr="0037307F" w:rsidRDefault="000959FD" w:rsidP="00071CD6">
            <w:pPr>
              <w:spacing w:after="0" w:line="240" w:lineRule="auto"/>
              <w:jc w:val="both"/>
              <w:rPr>
                <w:rFonts w:ascii="Times New Roman" w:hAnsi="Times New Roman"/>
                <w:sz w:val="16"/>
                <w:szCs w:val="16"/>
              </w:rPr>
            </w:pPr>
            <w:r w:rsidRPr="0037307F">
              <w:rPr>
                <w:rFonts w:ascii="Times New Roman" w:hAnsi="Times New Roman"/>
                <w:sz w:val="16"/>
                <w:szCs w:val="16"/>
              </w:rPr>
              <w:t>1 - Yüksekokul İdari Mali İşlerini yürütmek</w:t>
            </w:r>
          </w:p>
          <w:p w:rsidR="000959FD" w:rsidRPr="0037307F" w:rsidRDefault="000959FD" w:rsidP="00071CD6">
            <w:pPr>
              <w:spacing w:after="0" w:line="240" w:lineRule="auto"/>
              <w:jc w:val="both"/>
              <w:rPr>
                <w:rFonts w:ascii="Times New Roman" w:hAnsi="Times New Roman"/>
                <w:sz w:val="16"/>
                <w:szCs w:val="16"/>
              </w:rPr>
            </w:pPr>
            <w:r w:rsidRPr="0037307F">
              <w:rPr>
                <w:rFonts w:ascii="Times New Roman" w:hAnsi="Times New Roman"/>
                <w:sz w:val="16"/>
                <w:szCs w:val="16"/>
              </w:rPr>
              <w:t xml:space="preserve">      * Yeteri kadar ödenek bulunup bulunmadığını kontrol etmek</w:t>
            </w:r>
          </w:p>
          <w:p w:rsidR="000959FD" w:rsidRDefault="000959FD" w:rsidP="00071CD6">
            <w:pPr>
              <w:spacing w:after="0" w:line="240" w:lineRule="auto"/>
              <w:jc w:val="both"/>
              <w:rPr>
                <w:rFonts w:ascii="Times New Roman" w:hAnsi="Times New Roman"/>
                <w:sz w:val="16"/>
                <w:szCs w:val="16"/>
              </w:rPr>
            </w:pPr>
            <w:r w:rsidRPr="0037307F">
              <w:rPr>
                <w:rFonts w:ascii="Times New Roman" w:hAnsi="Times New Roman"/>
                <w:sz w:val="16"/>
                <w:szCs w:val="16"/>
              </w:rPr>
              <w:t xml:space="preserve">   </w:t>
            </w:r>
            <w:r>
              <w:rPr>
                <w:rFonts w:ascii="Times New Roman" w:hAnsi="Times New Roman"/>
                <w:sz w:val="16"/>
                <w:szCs w:val="16"/>
              </w:rPr>
              <w:t xml:space="preserve">   </w:t>
            </w:r>
            <w:r w:rsidRPr="0037307F">
              <w:rPr>
                <w:rFonts w:ascii="Times New Roman" w:hAnsi="Times New Roman"/>
                <w:sz w:val="16"/>
                <w:szCs w:val="16"/>
              </w:rPr>
              <w:t>* Giderlerin bütçedeki tertiplere uygun olmasını sağlamak</w:t>
            </w:r>
          </w:p>
          <w:p w:rsidR="000959FD" w:rsidRDefault="000959FD" w:rsidP="00071CD6">
            <w:pPr>
              <w:spacing w:after="0" w:line="240" w:lineRule="auto"/>
              <w:jc w:val="both"/>
              <w:rPr>
                <w:rFonts w:ascii="Times New Roman" w:hAnsi="Times New Roman"/>
                <w:sz w:val="16"/>
                <w:szCs w:val="16"/>
              </w:rPr>
            </w:pPr>
            <w:r>
              <w:rPr>
                <w:rFonts w:ascii="Times New Roman" w:hAnsi="Times New Roman"/>
                <w:sz w:val="16"/>
                <w:szCs w:val="16"/>
              </w:rPr>
              <w:t xml:space="preserve">      * Birim ihtiyaçlarının (Limitler </w:t>
            </w:r>
            <w:proofErr w:type="gramStart"/>
            <w:r>
              <w:rPr>
                <w:rFonts w:ascii="Times New Roman" w:hAnsi="Times New Roman"/>
                <w:sz w:val="16"/>
                <w:szCs w:val="16"/>
              </w:rPr>
              <w:t>Dahilinde</w:t>
            </w:r>
            <w:proofErr w:type="gramEnd"/>
            <w:r>
              <w:rPr>
                <w:rFonts w:ascii="Times New Roman" w:hAnsi="Times New Roman"/>
                <w:sz w:val="16"/>
                <w:szCs w:val="16"/>
              </w:rPr>
              <w:t>) Doğrudan Temin yoluyla satın alınması</w:t>
            </w:r>
          </w:p>
          <w:p w:rsidR="000959FD" w:rsidRPr="0037307F" w:rsidRDefault="000959FD" w:rsidP="00071CD6">
            <w:pPr>
              <w:spacing w:after="0" w:line="240" w:lineRule="auto"/>
              <w:jc w:val="both"/>
              <w:rPr>
                <w:rFonts w:ascii="Times New Roman" w:hAnsi="Times New Roman"/>
                <w:sz w:val="16"/>
                <w:szCs w:val="16"/>
              </w:rPr>
            </w:pPr>
            <w:r w:rsidRPr="0037307F">
              <w:rPr>
                <w:rFonts w:ascii="Times New Roman" w:hAnsi="Times New Roman"/>
                <w:sz w:val="16"/>
                <w:szCs w:val="16"/>
              </w:rPr>
              <w:t xml:space="preserve">      * Giderlerin kanun, tüzük, kararname ve yönetmeliklere uygun olmasını sağlamak</w:t>
            </w:r>
          </w:p>
          <w:p w:rsidR="000959FD" w:rsidRPr="0037307F" w:rsidRDefault="000959FD" w:rsidP="00071CD6">
            <w:pPr>
              <w:spacing w:after="0" w:line="240" w:lineRule="auto"/>
              <w:jc w:val="both"/>
              <w:rPr>
                <w:rFonts w:ascii="Times New Roman" w:hAnsi="Times New Roman"/>
                <w:sz w:val="16"/>
                <w:szCs w:val="16"/>
              </w:rPr>
            </w:pPr>
            <w:r w:rsidRPr="0037307F">
              <w:rPr>
                <w:rFonts w:ascii="Times New Roman" w:hAnsi="Times New Roman"/>
                <w:sz w:val="16"/>
                <w:szCs w:val="16"/>
              </w:rPr>
              <w:t xml:space="preserve">      * Bütün işlemlerde maddi hata bulunmamasını sağlamak</w:t>
            </w:r>
          </w:p>
          <w:p w:rsidR="000959FD" w:rsidRPr="0037307F" w:rsidRDefault="000959FD" w:rsidP="00071CD6">
            <w:pPr>
              <w:spacing w:after="0" w:line="240" w:lineRule="auto"/>
              <w:jc w:val="both"/>
              <w:rPr>
                <w:rFonts w:ascii="Times New Roman" w:hAnsi="Times New Roman"/>
                <w:sz w:val="16"/>
                <w:szCs w:val="16"/>
              </w:rPr>
            </w:pPr>
            <w:r w:rsidRPr="0037307F">
              <w:rPr>
                <w:rFonts w:ascii="Times New Roman" w:hAnsi="Times New Roman"/>
                <w:sz w:val="16"/>
                <w:szCs w:val="16"/>
              </w:rPr>
              <w:t xml:space="preserve">      * Ödeme emrine bağlanması gereken taahhüt ve tahakkuk belgelerinin tamam olmasını sağlar</w:t>
            </w:r>
          </w:p>
          <w:p w:rsidR="000959FD" w:rsidRPr="0037307F" w:rsidRDefault="000959FD" w:rsidP="00071CD6">
            <w:pPr>
              <w:spacing w:after="0" w:line="240" w:lineRule="auto"/>
              <w:jc w:val="both"/>
              <w:rPr>
                <w:rFonts w:ascii="Times New Roman" w:hAnsi="Times New Roman"/>
                <w:sz w:val="16"/>
                <w:szCs w:val="16"/>
              </w:rPr>
            </w:pPr>
            <w:r>
              <w:rPr>
                <w:rFonts w:ascii="Times New Roman" w:hAnsi="Times New Roman"/>
                <w:sz w:val="16"/>
                <w:szCs w:val="16"/>
              </w:rPr>
              <w:t xml:space="preserve">      </w:t>
            </w:r>
            <w:r w:rsidRPr="0037307F">
              <w:rPr>
                <w:rFonts w:ascii="Times New Roman" w:hAnsi="Times New Roman"/>
                <w:sz w:val="16"/>
                <w:szCs w:val="16"/>
              </w:rPr>
              <w:t>* Yatırım ve analitik bütçelerinin hazırlanmasında Taşınır mal ve hizmet sorumlusu ile eşgüdümlü olarak çalışmak</w:t>
            </w:r>
          </w:p>
          <w:p w:rsidR="000959FD" w:rsidRPr="0037307F" w:rsidRDefault="000959FD" w:rsidP="00071CD6">
            <w:pPr>
              <w:spacing w:after="0" w:line="240" w:lineRule="auto"/>
              <w:jc w:val="both"/>
              <w:rPr>
                <w:rFonts w:ascii="Times New Roman" w:hAnsi="Times New Roman"/>
                <w:sz w:val="16"/>
                <w:szCs w:val="16"/>
              </w:rPr>
            </w:pPr>
            <w:r w:rsidRPr="0037307F">
              <w:rPr>
                <w:rFonts w:ascii="Times New Roman" w:hAnsi="Times New Roman"/>
                <w:sz w:val="16"/>
                <w:szCs w:val="16"/>
              </w:rPr>
              <w:t xml:space="preserve">      * Yüksekokulun muhasebe servisini ilgilendiren tüm konularda gelen ve giden evrakların takibini yapmak</w:t>
            </w:r>
          </w:p>
          <w:p w:rsidR="000959FD" w:rsidRPr="0037307F" w:rsidRDefault="000959FD" w:rsidP="00071CD6">
            <w:pPr>
              <w:spacing w:after="0" w:line="240" w:lineRule="auto"/>
              <w:jc w:val="both"/>
              <w:rPr>
                <w:rFonts w:ascii="Times New Roman" w:hAnsi="Times New Roman"/>
                <w:sz w:val="16"/>
                <w:szCs w:val="16"/>
              </w:rPr>
            </w:pPr>
            <w:r>
              <w:rPr>
                <w:rFonts w:ascii="Times New Roman" w:hAnsi="Times New Roman"/>
                <w:sz w:val="16"/>
                <w:szCs w:val="16"/>
              </w:rPr>
              <w:t xml:space="preserve">      *</w:t>
            </w:r>
            <w:r w:rsidRPr="0037307F">
              <w:rPr>
                <w:rFonts w:ascii="Times New Roman" w:hAnsi="Times New Roman"/>
                <w:sz w:val="16"/>
                <w:szCs w:val="16"/>
              </w:rPr>
              <w:t>Okul uygulamaları ile ilgili ek ders çizelgelerini hazırlar ve ödemelerini gerçekleştirmek, yazışmalarını Öğrenci İşleri ve Personel Birimleri ile eşgüdümlü olarak yürütmek</w:t>
            </w:r>
          </w:p>
          <w:p w:rsidR="000959FD" w:rsidRPr="0037307F" w:rsidRDefault="000959FD" w:rsidP="00071CD6">
            <w:pPr>
              <w:spacing w:after="0" w:line="240" w:lineRule="auto"/>
              <w:jc w:val="both"/>
              <w:rPr>
                <w:rFonts w:ascii="Times New Roman" w:hAnsi="Times New Roman"/>
                <w:sz w:val="16"/>
                <w:szCs w:val="16"/>
              </w:rPr>
            </w:pPr>
          </w:p>
          <w:p w:rsidR="000959FD" w:rsidRPr="0037307F" w:rsidRDefault="000959FD" w:rsidP="00071CD6">
            <w:pPr>
              <w:spacing w:after="0" w:line="240" w:lineRule="auto"/>
              <w:jc w:val="both"/>
              <w:rPr>
                <w:rFonts w:ascii="Times New Roman" w:hAnsi="Times New Roman"/>
                <w:sz w:val="16"/>
                <w:szCs w:val="16"/>
              </w:rPr>
            </w:pPr>
            <w:r w:rsidRPr="0037307F">
              <w:rPr>
                <w:rFonts w:ascii="Times New Roman" w:hAnsi="Times New Roman"/>
                <w:sz w:val="16"/>
                <w:szCs w:val="16"/>
              </w:rPr>
              <w:t>2 - Akademik Personel İşleri</w:t>
            </w:r>
          </w:p>
          <w:p w:rsidR="000959FD" w:rsidRPr="0037307F" w:rsidRDefault="000959FD" w:rsidP="00071CD6">
            <w:pPr>
              <w:spacing w:after="0" w:line="240" w:lineRule="auto"/>
              <w:jc w:val="both"/>
              <w:rPr>
                <w:rFonts w:ascii="Times New Roman" w:hAnsi="Times New Roman"/>
                <w:sz w:val="16"/>
                <w:szCs w:val="16"/>
              </w:rPr>
            </w:pPr>
            <w:r w:rsidRPr="0037307F">
              <w:rPr>
                <w:rFonts w:ascii="Times New Roman" w:hAnsi="Times New Roman"/>
                <w:sz w:val="16"/>
                <w:szCs w:val="16"/>
              </w:rPr>
              <w:t xml:space="preserve">     * Akademik Personelin ek ders sınav ücretlerini yapmak</w:t>
            </w:r>
          </w:p>
          <w:p w:rsidR="000959FD" w:rsidRPr="0037307F" w:rsidRDefault="000959FD" w:rsidP="00071CD6">
            <w:pPr>
              <w:spacing w:after="0" w:line="240" w:lineRule="auto"/>
              <w:jc w:val="both"/>
              <w:rPr>
                <w:rFonts w:ascii="Times New Roman" w:hAnsi="Times New Roman"/>
                <w:sz w:val="16"/>
                <w:szCs w:val="16"/>
              </w:rPr>
            </w:pPr>
            <w:r w:rsidRPr="0037307F">
              <w:rPr>
                <w:rFonts w:ascii="Times New Roman" w:hAnsi="Times New Roman"/>
                <w:sz w:val="16"/>
                <w:szCs w:val="16"/>
              </w:rPr>
              <w:t xml:space="preserve">     * Akademik ve idari personelin İkinci Öğretim mesaisinin hesaplanmasını yapmak</w:t>
            </w:r>
          </w:p>
          <w:p w:rsidR="000959FD" w:rsidRPr="0037307F" w:rsidRDefault="000959FD" w:rsidP="00071CD6">
            <w:pPr>
              <w:spacing w:after="0" w:line="240" w:lineRule="auto"/>
              <w:jc w:val="both"/>
              <w:rPr>
                <w:rFonts w:ascii="Times New Roman" w:hAnsi="Times New Roman"/>
                <w:sz w:val="16"/>
                <w:szCs w:val="16"/>
              </w:rPr>
            </w:pPr>
            <w:r w:rsidRPr="0037307F">
              <w:rPr>
                <w:rFonts w:ascii="Times New Roman" w:hAnsi="Times New Roman"/>
                <w:sz w:val="16"/>
                <w:szCs w:val="16"/>
              </w:rPr>
              <w:t xml:space="preserve">     * Tüm personelin belgelerini kontrol ettikten sonra geçici veya sürekli görev yolluğu harcırahlarını yapmak ve Strateji Geliştirme Dairesi Başkanlığına göndermek</w:t>
            </w:r>
          </w:p>
          <w:p w:rsidR="000959FD" w:rsidRDefault="000959FD" w:rsidP="00071CD6">
            <w:pPr>
              <w:spacing w:after="0" w:line="240" w:lineRule="auto"/>
              <w:jc w:val="both"/>
              <w:rPr>
                <w:rFonts w:ascii="Times New Roman" w:hAnsi="Times New Roman"/>
                <w:sz w:val="16"/>
                <w:szCs w:val="16"/>
              </w:rPr>
            </w:pPr>
            <w:r w:rsidRPr="0037307F">
              <w:rPr>
                <w:rFonts w:ascii="Times New Roman" w:hAnsi="Times New Roman"/>
                <w:sz w:val="16"/>
                <w:szCs w:val="16"/>
              </w:rPr>
              <w:t xml:space="preserve">     </w:t>
            </w:r>
            <w:r>
              <w:rPr>
                <w:rFonts w:ascii="Times New Roman" w:hAnsi="Times New Roman"/>
                <w:sz w:val="16"/>
                <w:szCs w:val="16"/>
              </w:rPr>
              <w:t xml:space="preserve">* </w:t>
            </w:r>
            <w:r w:rsidRPr="001C1E28">
              <w:rPr>
                <w:rFonts w:ascii="Times New Roman" w:hAnsi="Times New Roman"/>
                <w:sz w:val="16"/>
                <w:szCs w:val="16"/>
              </w:rPr>
              <w:t>Doçentlik Sınav Jüri Üyeleri ile Yardımcı Doçent, Doçent ve Profesör Atama Jü</w:t>
            </w:r>
            <w:r>
              <w:rPr>
                <w:rFonts w:ascii="Times New Roman" w:hAnsi="Times New Roman"/>
                <w:sz w:val="16"/>
                <w:szCs w:val="16"/>
              </w:rPr>
              <w:t xml:space="preserve">rilerinde Görev Alan </w:t>
            </w:r>
            <w:r w:rsidRPr="001C1E28">
              <w:rPr>
                <w:rFonts w:ascii="Times New Roman" w:hAnsi="Times New Roman"/>
                <w:sz w:val="16"/>
                <w:szCs w:val="16"/>
              </w:rPr>
              <w:t>Öğre</w:t>
            </w:r>
            <w:r>
              <w:rPr>
                <w:rFonts w:ascii="Times New Roman" w:hAnsi="Times New Roman"/>
                <w:sz w:val="16"/>
                <w:szCs w:val="16"/>
              </w:rPr>
              <w:t>tim Üyelerine Jüri Ödeme İşlemlerinin yapılması</w:t>
            </w:r>
          </w:p>
          <w:p w:rsidR="000959FD" w:rsidRPr="0037307F" w:rsidRDefault="000959FD" w:rsidP="00071CD6">
            <w:pPr>
              <w:spacing w:after="0" w:line="240" w:lineRule="auto"/>
              <w:jc w:val="both"/>
              <w:rPr>
                <w:rFonts w:ascii="Times New Roman" w:hAnsi="Times New Roman"/>
                <w:sz w:val="16"/>
                <w:szCs w:val="16"/>
              </w:rPr>
            </w:pPr>
            <w:r>
              <w:rPr>
                <w:rFonts w:ascii="Times New Roman" w:hAnsi="Times New Roman"/>
                <w:sz w:val="16"/>
                <w:szCs w:val="16"/>
              </w:rPr>
              <w:t xml:space="preserve">     * </w:t>
            </w:r>
            <w:proofErr w:type="spellStart"/>
            <w:r>
              <w:rPr>
                <w:rFonts w:ascii="Times New Roman" w:hAnsi="Times New Roman"/>
                <w:sz w:val="16"/>
                <w:szCs w:val="16"/>
              </w:rPr>
              <w:t>Part</w:t>
            </w:r>
            <w:proofErr w:type="spellEnd"/>
            <w:r>
              <w:rPr>
                <w:rFonts w:ascii="Times New Roman" w:hAnsi="Times New Roman"/>
                <w:sz w:val="16"/>
                <w:szCs w:val="16"/>
              </w:rPr>
              <w:t xml:space="preserve"> time görevlendirilen Akademik Personelin SGK işlemlerini yapmak</w:t>
            </w:r>
          </w:p>
          <w:p w:rsidR="000959FD" w:rsidRPr="0037307F" w:rsidRDefault="000959FD" w:rsidP="00071CD6">
            <w:pPr>
              <w:spacing w:after="0" w:line="240" w:lineRule="auto"/>
              <w:jc w:val="both"/>
              <w:rPr>
                <w:rFonts w:ascii="Times New Roman" w:hAnsi="Times New Roman"/>
                <w:sz w:val="16"/>
                <w:szCs w:val="16"/>
              </w:rPr>
            </w:pPr>
            <w:r w:rsidRPr="0037307F">
              <w:rPr>
                <w:rFonts w:ascii="Times New Roman" w:hAnsi="Times New Roman"/>
                <w:sz w:val="16"/>
                <w:szCs w:val="16"/>
              </w:rPr>
              <w:t>3- Tüketim ve Demirbaşlarla ilgili işlemleri yapmak</w:t>
            </w:r>
          </w:p>
          <w:p w:rsidR="000959FD" w:rsidRPr="0037307F" w:rsidRDefault="000959FD" w:rsidP="00071CD6">
            <w:pPr>
              <w:spacing w:after="0" w:line="240" w:lineRule="auto"/>
              <w:jc w:val="both"/>
              <w:rPr>
                <w:rFonts w:ascii="Times New Roman" w:hAnsi="Times New Roman"/>
                <w:sz w:val="16"/>
                <w:szCs w:val="16"/>
              </w:rPr>
            </w:pPr>
            <w:r w:rsidRPr="0037307F">
              <w:rPr>
                <w:rFonts w:ascii="Times New Roman" w:hAnsi="Times New Roman"/>
                <w:sz w:val="16"/>
                <w:szCs w:val="16"/>
              </w:rPr>
              <w:t xml:space="preserve">     * Tüketim ve demirbaş (eğitim malzemeleri, kırtasiye, bina bakım ve onarım malzemeleri, ahşap ve metal malzemelerin, elektronik donanım ve teknolojik malzemeleri, makine ve teçhizat alım ve bakımları vb.) malzemelerinin ihale ile satın alım işlemlerini yapmak.</w:t>
            </w:r>
          </w:p>
          <w:p w:rsidR="000959FD" w:rsidRPr="0037307F" w:rsidRDefault="000959FD" w:rsidP="00071CD6">
            <w:pPr>
              <w:spacing w:after="0" w:line="240" w:lineRule="auto"/>
              <w:jc w:val="both"/>
              <w:rPr>
                <w:rFonts w:ascii="Times New Roman" w:hAnsi="Times New Roman"/>
                <w:sz w:val="16"/>
                <w:szCs w:val="16"/>
              </w:rPr>
            </w:pPr>
            <w:r w:rsidRPr="0037307F">
              <w:rPr>
                <w:rFonts w:ascii="Times New Roman" w:hAnsi="Times New Roman"/>
                <w:sz w:val="16"/>
                <w:szCs w:val="16"/>
              </w:rPr>
              <w:t xml:space="preserve">     * Yüksekokulun tüketim ve demirbaş malzeme ihtiyacını tespit etmek,</w:t>
            </w:r>
          </w:p>
          <w:p w:rsidR="000959FD" w:rsidRPr="0037307F" w:rsidRDefault="000959FD" w:rsidP="00071CD6">
            <w:pPr>
              <w:spacing w:after="0" w:line="240" w:lineRule="auto"/>
              <w:jc w:val="both"/>
              <w:rPr>
                <w:rFonts w:ascii="Times New Roman" w:hAnsi="Times New Roman"/>
                <w:sz w:val="16"/>
                <w:szCs w:val="16"/>
              </w:rPr>
            </w:pPr>
            <w:r w:rsidRPr="0037307F">
              <w:rPr>
                <w:rFonts w:ascii="Times New Roman" w:hAnsi="Times New Roman"/>
                <w:sz w:val="16"/>
                <w:szCs w:val="16"/>
              </w:rPr>
              <w:t xml:space="preserve">     * Satın alınan tüketim ve demirbaş malzemelerini kayıt altına almak için ambar memuruna teslim etmek.</w:t>
            </w:r>
          </w:p>
          <w:p w:rsidR="000959FD" w:rsidRPr="0037307F" w:rsidRDefault="000959FD" w:rsidP="00071CD6">
            <w:pPr>
              <w:spacing w:after="0" w:line="240" w:lineRule="auto"/>
              <w:jc w:val="both"/>
              <w:rPr>
                <w:rFonts w:ascii="Times New Roman" w:hAnsi="Times New Roman"/>
                <w:sz w:val="16"/>
                <w:szCs w:val="16"/>
              </w:rPr>
            </w:pPr>
            <w:r>
              <w:rPr>
                <w:rFonts w:ascii="Times New Roman" w:hAnsi="Times New Roman"/>
                <w:sz w:val="16"/>
                <w:szCs w:val="16"/>
              </w:rPr>
              <w:t xml:space="preserve">     * Taşınırların yıl</w:t>
            </w:r>
            <w:r w:rsidRPr="0037307F">
              <w:rPr>
                <w:rFonts w:ascii="Times New Roman" w:hAnsi="Times New Roman"/>
                <w:sz w:val="16"/>
                <w:szCs w:val="16"/>
              </w:rPr>
              <w:t>sonu sayım işlemlerini yaparak sayım cetvellerini düzenler ve Strateji Geliştirme Dairesi Başkanlığına iletmek</w:t>
            </w:r>
          </w:p>
          <w:p w:rsidR="000959FD" w:rsidRPr="0037307F" w:rsidRDefault="000959FD" w:rsidP="00071CD6">
            <w:pPr>
              <w:spacing w:after="0" w:line="240" w:lineRule="auto"/>
              <w:jc w:val="both"/>
              <w:rPr>
                <w:rFonts w:ascii="Times New Roman" w:hAnsi="Times New Roman"/>
                <w:sz w:val="16"/>
                <w:szCs w:val="16"/>
              </w:rPr>
            </w:pPr>
            <w:r>
              <w:rPr>
                <w:rFonts w:ascii="Times New Roman" w:hAnsi="Times New Roman"/>
                <w:sz w:val="16"/>
                <w:szCs w:val="16"/>
              </w:rPr>
              <w:t xml:space="preserve">     </w:t>
            </w:r>
            <w:r w:rsidRPr="0037307F">
              <w:rPr>
                <w:rFonts w:ascii="Times New Roman" w:hAnsi="Times New Roman"/>
                <w:sz w:val="16"/>
                <w:szCs w:val="16"/>
              </w:rPr>
              <w:t>* Taşınır işlem fişi, zimmet fişi, sayım tutanağı vb. evrakların düzenlenmesini, kayıt altına alınmasını ve arşivlenmesini sağlamak</w:t>
            </w:r>
          </w:p>
          <w:p w:rsidR="000959FD" w:rsidRPr="0037307F" w:rsidRDefault="000959FD" w:rsidP="00071CD6">
            <w:pPr>
              <w:spacing w:after="0" w:line="240" w:lineRule="auto"/>
              <w:jc w:val="both"/>
              <w:rPr>
                <w:rFonts w:ascii="Times New Roman" w:hAnsi="Times New Roman"/>
                <w:sz w:val="16"/>
                <w:szCs w:val="16"/>
              </w:rPr>
            </w:pPr>
            <w:r w:rsidRPr="0037307F">
              <w:rPr>
                <w:rFonts w:ascii="Times New Roman" w:hAnsi="Times New Roman"/>
                <w:sz w:val="16"/>
                <w:szCs w:val="16"/>
              </w:rPr>
              <w:t xml:space="preserve">    </w:t>
            </w:r>
            <w:r>
              <w:rPr>
                <w:rFonts w:ascii="Times New Roman" w:hAnsi="Times New Roman"/>
                <w:sz w:val="16"/>
                <w:szCs w:val="16"/>
              </w:rPr>
              <w:t xml:space="preserve"> </w:t>
            </w:r>
            <w:r w:rsidRPr="0037307F">
              <w:rPr>
                <w:rFonts w:ascii="Times New Roman" w:hAnsi="Times New Roman"/>
                <w:sz w:val="16"/>
                <w:szCs w:val="16"/>
              </w:rPr>
              <w:t>* Kullanımdan düşen demirbaş malzemelerinin tespitini yapar, Değer Tespit Komisyonuna bildirmek</w:t>
            </w:r>
          </w:p>
          <w:p w:rsidR="000959FD" w:rsidRDefault="000959FD" w:rsidP="00071CD6">
            <w:pPr>
              <w:spacing w:after="0" w:line="240" w:lineRule="auto"/>
              <w:jc w:val="both"/>
              <w:rPr>
                <w:rFonts w:ascii="Times New Roman" w:hAnsi="Times New Roman"/>
                <w:sz w:val="16"/>
                <w:szCs w:val="16"/>
              </w:rPr>
            </w:pPr>
            <w:r w:rsidRPr="0037307F">
              <w:rPr>
                <w:rFonts w:ascii="Times New Roman" w:hAnsi="Times New Roman"/>
                <w:sz w:val="16"/>
                <w:szCs w:val="16"/>
              </w:rPr>
              <w:t xml:space="preserve">     * Tüketim ve demirbaş malzemelerinin alım evraklarında maddi hatanın bulunmamasını sağlamak</w:t>
            </w:r>
          </w:p>
          <w:p w:rsidR="000959FD" w:rsidRPr="0037307F" w:rsidRDefault="000959FD" w:rsidP="00071CD6">
            <w:pPr>
              <w:spacing w:after="0" w:line="240" w:lineRule="auto"/>
              <w:jc w:val="both"/>
              <w:rPr>
                <w:rFonts w:ascii="Times New Roman" w:hAnsi="Times New Roman"/>
                <w:sz w:val="16"/>
                <w:szCs w:val="16"/>
              </w:rPr>
            </w:pPr>
            <w:r>
              <w:rPr>
                <w:rFonts w:ascii="Times New Roman" w:hAnsi="Times New Roman"/>
                <w:sz w:val="16"/>
                <w:szCs w:val="16"/>
              </w:rPr>
              <w:t xml:space="preserve">     * </w:t>
            </w:r>
            <w:r w:rsidRPr="00AA6D55">
              <w:rPr>
                <w:rFonts w:ascii="Times New Roman" w:hAnsi="Times New Roman"/>
                <w:sz w:val="16"/>
                <w:szCs w:val="16"/>
              </w:rPr>
              <w:t xml:space="preserve">Hibe veya bağış yoluyla edinilen taşınırlarda; bağış ve hibe yardımında bulunan tarafından ispat edici bir belge ile değerleri belirtilmiş ise bu değer, belli bir değeri yoksa değer tespit komisyonunca </w:t>
            </w:r>
            <w:r>
              <w:rPr>
                <w:rFonts w:ascii="Times New Roman" w:hAnsi="Times New Roman"/>
                <w:sz w:val="16"/>
                <w:szCs w:val="16"/>
              </w:rPr>
              <w:t>belirlenen değer dikkate alınarak Taşınır Kaydına alınması</w:t>
            </w:r>
          </w:p>
          <w:p w:rsidR="000959FD" w:rsidRPr="0037307F" w:rsidRDefault="000959FD" w:rsidP="00071CD6">
            <w:pPr>
              <w:spacing w:after="0" w:line="240" w:lineRule="auto"/>
              <w:jc w:val="both"/>
              <w:rPr>
                <w:rFonts w:ascii="Times New Roman" w:hAnsi="Times New Roman"/>
                <w:sz w:val="16"/>
                <w:szCs w:val="16"/>
              </w:rPr>
            </w:pPr>
            <w:r w:rsidRPr="0037307F">
              <w:rPr>
                <w:rFonts w:ascii="Times New Roman" w:hAnsi="Times New Roman"/>
                <w:sz w:val="16"/>
                <w:szCs w:val="16"/>
              </w:rPr>
              <w:t>4 -  Muayenesi ve/veya kontrolü gereken taşınır malzemelerin tahlil ve kontrolünü takip etmek</w:t>
            </w:r>
          </w:p>
          <w:p w:rsidR="000959FD" w:rsidRPr="0037307F" w:rsidRDefault="000959FD" w:rsidP="00071CD6">
            <w:pPr>
              <w:spacing w:after="0" w:line="240" w:lineRule="auto"/>
              <w:jc w:val="both"/>
              <w:rPr>
                <w:rFonts w:ascii="Times New Roman" w:hAnsi="Times New Roman"/>
                <w:sz w:val="16"/>
                <w:szCs w:val="16"/>
              </w:rPr>
            </w:pPr>
            <w:r w:rsidRPr="0037307F">
              <w:rPr>
                <w:rFonts w:ascii="Times New Roman" w:hAnsi="Times New Roman"/>
                <w:sz w:val="16"/>
                <w:szCs w:val="16"/>
              </w:rPr>
              <w:t>5 -  İhale ve satın alım işlemlerinde tutulan evrakların arşivlenmesini yapmak</w:t>
            </w:r>
          </w:p>
          <w:p w:rsidR="000959FD" w:rsidRPr="0037307F" w:rsidRDefault="000959FD" w:rsidP="00071CD6">
            <w:pPr>
              <w:spacing w:after="0" w:line="240" w:lineRule="auto"/>
              <w:jc w:val="both"/>
              <w:rPr>
                <w:rFonts w:ascii="Times New Roman" w:hAnsi="Times New Roman"/>
                <w:sz w:val="16"/>
                <w:szCs w:val="16"/>
              </w:rPr>
            </w:pPr>
            <w:r w:rsidRPr="0037307F">
              <w:rPr>
                <w:rFonts w:ascii="Times New Roman" w:hAnsi="Times New Roman"/>
                <w:sz w:val="16"/>
                <w:szCs w:val="16"/>
              </w:rPr>
              <w:t>6 - İhale ve satın alım işlemlerinin kanun ve yönetmeliklere uygun bir şekilde yapılmasını sağlamak</w:t>
            </w:r>
          </w:p>
          <w:p w:rsidR="000959FD" w:rsidRPr="0037307F" w:rsidRDefault="000959FD" w:rsidP="00071CD6">
            <w:pPr>
              <w:spacing w:after="0" w:line="240" w:lineRule="auto"/>
              <w:jc w:val="both"/>
              <w:rPr>
                <w:rFonts w:ascii="Times New Roman" w:hAnsi="Times New Roman"/>
                <w:sz w:val="16"/>
                <w:szCs w:val="16"/>
              </w:rPr>
            </w:pPr>
            <w:r w:rsidRPr="0037307F">
              <w:rPr>
                <w:rFonts w:ascii="Times New Roman" w:hAnsi="Times New Roman"/>
                <w:sz w:val="16"/>
                <w:szCs w:val="16"/>
              </w:rPr>
              <w:lastRenderedPageBreak/>
              <w:t>7 -  Hizmet alımı ile ilgili işlemleri yürütmek</w:t>
            </w:r>
          </w:p>
          <w:p w:rsidR="000959FD" w:rsidRPr="0037307F" w:rsidRDefault="000959FD" w:rsidP="00071CD6">
            <w:pPr>
              <w:spacing w:after="0" w:line="240" w:lineRule="auto"/>
              <w:jc w:val="both"/>
              <w:rPr>
                <w:rFonts w:ascii="Times New Roman" w:hAnsi="Times New Roman"/>
                <w:sz w:val="16"/>
                <w:szCs w:val="16"/>
              </w:rPr>
            </w:pPr>
            <w:r>
              <w:rPr>
                <w:rFonts w:ascii="Times New Roman" w:hAnsi="Times New Roman"/>
                <w:sz w:val="16"/>
                <w:szCs w:val="16"/>
              </w:rPr>
              <w:t>8 -</w:t>
            </w:r>
            <w:r w:rsidRPr="0037307F">
              <w:rPr>
                <w:rFonts w:ascii="Times New Roman" w:hAnsi="Times New Roman"/>
                <w:sz w:val="16"/>
                <w:szCs w:val="16"/>
              </w:rPr>
              <w:t>Yatırım ve analitik bütçelerinin hazırlanmasında mutemetlik ile eşgüdümlü olarak çalışmak</w:t>
            </w:r>
          </w:p>
          <w:p w:rsidR="000959FD" w:rsidRPr="0037307F" w:rsidRDefault="000959FD" w:rsidP="00071CD6">
            <w:pPr>
              <w:spacing w:after="0" w:line="240" w:lineRule="auto"/>
              <w:jc w:val="both"/>
              <w:rPr>
                <w:rFonts w:ascii="Times New Roman" w:hAnsi="Times New Roman"/>
                <w:sz w:val="16"/>
                <w:szCs w:val="16"/>
              </w:rPr>
            </w:pPr>
            <w:r w:rsidRPr="0037307F">
              <w:rPr>
                <w:rFonts w:ascii="Times New Roman" w:hAnsi="Times New Roman"/>
                <w:sz w:val="16"/>
                <w:szCs w:val="16"/>
              </w:rPr>
              <w:t>9 -  Harcama cetvellerini aylık olarak mutemetlik ile eşgüdümlü olarak takip etmek</w:t>
            </w:r>
          </w:p>
          <w:p w:rsidR="000959FD" w:rsidRDefault="000959FD" w:rsidP="00071CD6">
            <w:pPr>
              <w:spacing w:after="0" w:line="240" w:lineRule="auto"/>
              <w:jc w:val="both"/>
              <w:rPr>
                <w:rFonts w:ascii="Times New Roman" w:hAnsi="Times New Roman"/>
                <w:sz w:val="16"/>
                <w:szCs w:val="16"/>
              </w:rPr>
            </w:pPr>
            <w:r w:rsidRPr="0037307F">
              <w:rPr>
                <w:rFonts w:ascii="Times New Roman" w:hAnsi="Times New Roman"/>
                <w:sz w:val="16"/>
                <w:szCs w:val="16"/>
              </w:rPr>
              <w:t>10 - Ambar memurunun bulunmadığı hallerde am</w:t>
            </w:r>
            <w:r>
              <w:rPr>
                <w:rFonts w:ascii="Times New Roman" w:hAnsi="Times New Roman"/>
                <w:sz w:val="16"/>
                <w:szCs w:val="16"/>
              </w:rPr>
              <w:t>bar memurunun görevlerini yapmak</w:t>
            </w:r>
          </w:p>
          <w:p w:rsidR="000959FD" w:rsidRPr="0037307F" w:rsidRDefault="000959FD" w:rsidP="00071CD6">
            <w:pPr>
              <w:spacing w:after="0" w:line="240" w:lineRule="auto"/>
              <w:jc w:val="both"/>
              <w:rPr>
                <w:rFonts w:ascii="Times New Roman" w:hAnsi="Times New Roman"/>
                <w:sz w:val="16"/>
                <w:szCs w:val="16"/>
              </w:rPr>
            </w:pPr>
            <w:r>
              <w:rPr>
                <w:rFonts w:ascii="Times New Roman" w:hAnsi="Times New Roman"/>
                <w:sz w:val="16"/>
                <w:szCs w:val="16"/>
              </w:rPr>
              <w:t xml:space="preserve">      * </w:t>
            </w:r>
            <w:r w:rsidRPr="00AA6D55">
              <w:rPr>
                <w:rFonts w:ascii="Times New Roman" w:hAnsi="Times New Roman"/>
                <w:sz w:val="16"/>
                <w:szCs w:val="16"/>
              </w:rPr>
              <w:t>Birimlerinin elinde bulunan arşiv malzemesi ile ilerde arşiv malzemesi haline gelecek arşivlik malzemenin tespit edilmesini, herhangi bir sebepten dolayı bunların kayba uğramamasını, gerekli şartlar altında korunmalarının temini ve milli menfaatlere uygun olarak Devletin gerçek ve tüzel kişilerin, ilmin hizmetinde değerlendirilmelerini, muhafazasına lüzum görülmeyen malzemenin ayıklama ve imhası işlemleri</w:t>
            </w:r>
          </w:p>
          <w:p w:rsidR="000959FD" w:rsidRPr="0037307F" w:rsidRDefault="000959FD" w:rsidP="00071CD6">
            <w:pPr>
              <w:spacing w:after="0" w:line="240" w:lineRule="auto"/>
              <w:jc w:val="both"/>
              <w:rPr>
                <w:rFonts w:ascii="Times New Roman" w:hAnsi="Times New Roman"/>
                <w:sz w:val="16"/>
                <w:szCs w:val="16"/>
              </w:rPr>
            </w:pPr>
            <w:r w:rsidRPr="0037307F">
              <w:rPr>
                <w:rFonts w:ascii="Times New Roman" w:hAnsi="Times New Roman"/>
                <w:bCs/>
                <w:sz w:val="16"/>
                <w:szCs w:val="16"/>
              </w:rPr>
              <w:t xml:space="preserve">11 - Antrenörlük Bölümü Bölüm Sekreterliğini yapmak </w:t>
            </w:r>
          </w:p>
          <w:p w:rsidR="000959FD" w:rsidRPr="0037307F" w:rsidRDefault="000959FD" w:rsidP="00071CD6">
            <w:pPr>
              <w:tabs>
                <w:tab w:val="left" w:pos="567"/>
                <w:tab w:val="left" w:pos="709"/>
              </w:tabs>
              <w:spacing w:after="0"/>
              <w:jc w:val="both"/>
              <w:rPr>
                <w:rFonts w:ascii="Times New Roman" w:hAnsi="Times New Roman"/>
                <w:bCs/>
                <w:sz w:val="16"/>
                <w:szCs w:val="16"/>
              </w:rPr>
            </w:pPr>
            <w:r w:rsidRPr="0037307F">
              <w:rPr>
                <w:rFonts w:ascii="Times New Roman" w:hAnsi="Times New Roman"/>
                <w:bCs/>
                <w:sz w:val="16"/>
                <w:szCs w:val="16"/>
              </w:rPr>
              <w:t xml:space="preserve">      * Bölüm yazışmalarını yapmak</w:t>
            </w:r>
          </w:p>
          <w:p w:rsidR="000959FD" w:rsidRPr="0037307F" w:rsidRDefault="000959FD" w:rsidP="00071CD6">
            <w:pPr>
              <w:tabs>
                <w:tab w:val="left" w:pos="567"/>
                <w:tab w:val="left" w:pos="709"/>
              </w:tabs>
              <w:spacing w:after="0"/>
              <w:jc w:val="both"/>
              <w:rPr>
                <w:rFonts w:ascii="Times New Roman" w:hAnsi="Times New Roman"/>
                <w:bCs/>
                <w:sz w:val="16"/>
                <w:szCs w:val="16"/>
              </w:rPr>
            </w:pPr>
            <w:r w:rsidRPr="0037307F">
              <w:rPr>
                <w:rFonts w:ascii="Times New Roman" w:hAnsi="Times New Roman"/>
                <w:bCs/>
                <w:sz w:val="16"/>
                <w:szCs w:val="16"/>
              </w:rPr>
              <w:t xml:space="preserve">      * Bölümün gelen giden evrak kaydını tutmak  </w:t>
            </w:r>
          </w:p>
          <w:p w:rsidR="000959FD" w:rsidRPr="0037307F" w:rsidRDefault="000959FD" w:rsidP="00071CD6">
            <w:pPr>
              <w:spacing w:after="0" w:line="240" w:lineRule="auto"/>
              <w:jc w:val="both"/>
              <w:rPr>
                <w:rFonts w:ascii="Times New Roman" w:hAnsi="Times New Roman"/>
                <w:sz w:val="16"/>
                <w:szCs w:val="16"/>
              </w:rPr>
            </w:pPr>
            <w:r w:rsidRPr="0037307F">
              <w:rPr>
                <w:rFonts w:ascii="Times New Roman" w:hAnsi="Times New Roman"/>
                <w:sz w:val="16"/>
                <w:szCs w:val="16"/>
              </w:rPr>
              <w:t>12 - Üstleri tarafından verilecek Yüksekokulun görev alanı ile ilgili vereceği diğer görevleri yerine getirmek</w:t>
            </w:r>
          </w:p>
          <w:p w:rsidR="000959FD" w:rsidRPr="0037307F" w:rsidRDefault="000959FD" w:rsidP="00071CD6">
            <w:pPr>
              <w:spacing w:after="0" w:line="240" w:lineRule="auto"/>
              <w:rPr>
                <w:rFonts w:ascii="Times New Roman" w:hAnsi="Times New Roman"/>
                <w:sz w:val="16"/>
                <w:szCs w:val="16"/>
              </w:rPr>
            </w:pPr>
          </w:p>
        </w:tc>
      </w:tr>
    </w:tbl>
    <w:p w:rsidR="0062454B" w:rsidRDefault="0062454B">
      <w:bookmarkStart w:id="0" w:name="_GoBack"/>
      <w:bookmarkEnd w:id="0"/>
    </w:p>
    <w:sectPr w:rsidR="006245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022"/>
    <w:rsid w:val="000959FD"/>
    <w:rsid w:val="0062454B"/>
    <w:rsid w:val="00DC70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9FD"/>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959F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959F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9FD"/>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959F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959F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4227</Characters>
  <Application>Microsoft Office Word</Application>
  <DocSecurity>0</DocSecurity>
  <Lines>35</Lines>
  <Paragraphs>9</Paragraphs>
  <ScaleCrop>false</ScaleCrop>
  <Company/>
  <LinksUpToDate>false</LinksUpToDate>
  <CharactersWithSpaces>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ilhan bişgin</dc:creator>
  <cp:keywords/>
  <dc:description/>
  <cp:lastModifiedBy>ilhan bişgin</cp:lastModifiedBy>
  <cp:revision>2</cp:revision>
  <dcterms:created xsi:type="dcterms:W3CDTF">2016-01-17T12:31:00Z</dcterms:created>
  <dcterms:modified xsi:type="dcterms:W3CDTF">2016-01-17T12:32:00Z</dcterms:modified>
</cp:coreProperties>
</file>